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DD" w:rsidRPr="00F229E1" w:rsidRDefault="005077DD" w:rsidP="005077DD">
      <w:pPr>
        <w:pStyle w:val="NoSpacing"/>
        <w:rPr>
          <w:rFonts w:ascii="Arial" w:hAnsi="Arial" w:cs="Arial"/>
          <w:b/>
          <w:sz w:val="40"/>
          <w:szCs w:val="40"/>
        </w:rPr>
      </w:pPr>
      <w:r w:rsidRPr="00F229E1">
        <w:rPr>
          <w:rFonts w:ascii="Arial" w:hAnsi="Arial" w:cs="Arial"/>
          <w:b/>
          <w:sz w:val="40"/>
          <w:szCs w:val="40"/>
        </w:rPr>
        <w:t>President (Society/Club)</w:t>
      </w:r>
    </w:p>
    <w:p w:rsidR="005077DD" w:rsidRPr="00F229E1" w:rsidRDefault="005077DD" w:rsidP="005077DD">
      <w:pPr>
        <w:pStyle w:val="NoSpacing"/>
        <w:rPr>
          <w:rFonts w:ascii="Arial" w:hAnsi="Arial" w:cs="Arial"/>
          <w:bdr w:val="none" w:sz="0" w:space="0" w:color="auto" w:frame="1"/>
          <w:lang w:eastAsia="en-GB"/>
        </w:rPr>
      </w:pPr>
    </w:p>
    <w:p w:rsidR="005077DD" w:rsidRPr="00F229E1" w:rsidRDefault="005077DD" w:rsidP="005077DD">
      <w:pPr>
        <w:pStyle w:val="NoSpacing"/>
        <w:jc w:val="both"/>
        <w:rPr>
          <w:rFonts w:ascii="Arial" w:hAnsi="Arial" w:cs="Arial"/>
          <w:b/>
          <w:bdr w:val="none" w:sz="0" w:space="0" w:color="auto" w:frame="1"/>
          <w:lang w:eastAsia="en-GB"/>
        </w:rPr>
      </w:pPr>
      <w:r w:rsidRPr="00F229E1">
        <w:rPr>
          <w:rFonts w:ascii="Arial" w:hAnsi="Arial" w:cs="Arial"/>
          <w:b/>
          <w:bdr w:val="none" w:sz="0" w:space="0" w:color="auto" w:frame="1"/>
          <w:lang w:eastAsia="en-GB"/>
        </w:rPr>
        <w:t>DETAILS</w:t>
      </w:r>
    </w:p>
    <w:p w:rsidR="005077DD" w:rsidRPr="00F229E1" w:rsidRDefault="005077DD" w:rsidP="005077DD">
      <w:pPr>
        <w:pStyle w:val="NoSpacing"/>
        <w:numPr>
          <w:ilvl w:val="0"/>
          <w:numId w:val="42"/>
        </w:numPr>
        <w:jc w:val="both"/>
        <w:rPr>
          <w:rFonts w:ascii="Arial" w:hAnsi="Arial" w:cs="Arial"/>
        </w:rPr>
      </w:pPr>
      <w:r w:rsidRPr="00F229E1">
        <w:rPr>
          <w:rFonts w:ascii="Arial" w:hAnsi="Arial" w:cs="Arial"/>
          <w:bdr w:val="none" w:sz="0" w:space="0" w:color="auto" w:frame="1"/>
          <w:lang w:eastAsia="en-GB"/>
        </w:rPr>
        <w:t>The Students’ Union is t</w:t>
      </w:r>
      <w:r w:rsidR="000F3672">
        <w:rPr>
          <w:rFonts w:ascii="Arial" w:hAnsi="Arial" w:cs="Arial"/>
          <w:bdr w:val="none" w:sz="0" w:space="0" w:color="auto" w:frame="1"/>
          <w:lang w:eastAsia="en-GB"/>
        </w:rPr>
        <w:t xml:space="preserve">he focal point of campus life. </w:t>
      </w:r>
      <w:r w:rsidRPr="00F229E1">
        <w:rPr>
          <w:rFonts w:ascii="Arial" w:hAnsi="Arial" w:cs="Arial"/>
          <w:lang w:eastAsia="en-GB"/>
        </w:rPr>
        <w:t>Upon enrolling</w:t>
      </w:r>
      <w:r w:rsidR="000F3672">
        <w:rPr>
          <w:rFonts w:ascii="Arial" w:hAnsi="Arial" w:cs="Arial"/>
          <w:lang w:eastAsia="en-GB"/>
        </w:rPr>
        <w:t>,</w:t>
      </w:r>
      <w:r w:rsidRPr="00F229E1">
        <w:rPr>
          <w:rFonts w:ascii="Arial" w:hAnsi="Arial" w:cs="Arial"/>
          <w:lang w:eastAsia="en-GB"/>
        </w:rPr>
        <w:t xml:space="preserve"> every student automatically becomes a member of the Students’ Union unless they choose to opt out.  The Students Union is a Charity.  </w:t>
      </w:r>
      <w:r w:rsidRPr="00F229E1">
        <w:rPr>
          <w:rFonts w:ascii="Arial" w:hAnsi="Arial" w:cs="Arial"/>
        </w:rPr>
        <w:t>There are over 250 Sports Clubs and Societies catering for a wide range of activities, interests and abilities which are designed to encourage the entire campus to get out and have fun! There are also opportunities to fundraise, go on tour and make incredible lasting memories through many exciting and varied social scenes.</w:t>
      </w:r>
    </w:p>
    <w:p w:rsidR="005077DD" w:rsidRPr="00F229E1" w:rsidRDefault="005077DD" w:rsidP="005077DD">
      <w:pPr>
        <w:pStyle w:val="NoSpacing"/>
        <w:numPr>
          <w:ilvl w:val="0"/>
          <w:numId w:val="42"/>
        </w:numPr>
        <w:jc w:val="both"/>
        <w:rPr>
          <w:rFonts w:ascii="Arial" w:hAnsi="Arial" w:cs="Arial"/>
        </w:rPr>
      </w:pPr>
      <w:r w:rsidRPr="00F229E1">
        <w:rPr>
          <w:rFonts w:ascii="Arial" w:hAnsi="Arial" w:cs="Arial"/>
          <w:color w:val="222222"/>
          <w:shd w:val="clear" w:color="auto" w:fill="FFFFFF"/>
        </w:rPr>
        <w:t xml:space="preserve">You are responsible for leading your society/club and overseeing all activities/events.  You will provide support, advice and guidance to all members and ensure your </w:t>
      </w:r>
      <w:r w:rsidRPr="00F229E1">
        <w:rPr>
          <w:rFonts w:ascii="Arial" w:hAnsi="Arial" w:cs="Arial"/>
        </w:rPr>
        <w:t>Society/Club follows their agreed constitution throughout the course of the academic year ensuring sustainability and continuity.</w:t>
      </w:r>
    </w:p>
    <w:p w:rsidR="00F229E1" w:rsidRDefault="00F229E1" w:rsidP="005077DD">
      <w:pPr>
        <w:pStyle w:val="NoSpacing"/>
        <w:jc w:val="both"/>
        <w:rPr>
          <w:rFonts w:ascii="Arial" w:hAnsi="Arial" w:cs="Arial"/>
          <w:b/>
          <w:color w:val="222222"/>
          <w:shd w:val="clear" w:color="auto" w:fill="FFFFFF"/>
        </w:rPr>
      </w:pPr>
    </w:p>
    <w:p w:rsidR="005077DD" w:rsidRPr="00F229E1" w:rsidRDefault="005077DD" w:rsidP="005077DD">
      <w:pPr>
        <w:pStyle w:val="NoSpacing"/>
        <w:jc w:val="both"/>
        <w:rPr>
          <w:rFonts w:ascii="Arial" w:hAnsi="Arial" w:cs="Arial"/>
          <w:b/>
          <w:color w:val="222222"/>
          <w:shd w:val="clear" w:color="auto" w:fill="FFFFFF"/>
        </w:rPr>
      </w:pPr>
      <w:r w:rsidRPr="00F229E1">
        <w:rPr>
          <w:rFonts w:ascii="Arial" w:hAnsi="Arial" w:cs="Arial"/>
          <w:b/>
          <w:color w:val="222222"/>
          <w:shd w:val="clear" w:color="auto" w:fill="FFFFFF"/>
        </w:rPr>
        <w:t>LOCATION</w:t>
      </w:r>
    </w:p>
    <w:p w:rsidR="005077DD" w:rsidRPr="00F229E1" w:rsidRDefault="005077DD" w:rsidP="005077DD">
      <w:pPr>
        <w:pStyle w:val="ListParagraph"/>
        <w:numPr>
          <w:ilvl w:val="0"/>
          <w:numId w:val="44"/>
        </w:numPr>
        <w:rPr>
          <w:rFonts w:ascii="Arial" w:hAnsi="Arial" w:cs="Arial"/>
        </w:rPr>
      </w:pPr>
      <w:r w:rsidRPr="00F229E1">
        <w:rPr>
          <w:rFonts w:ascii="Arial" w:hAnsi="Arial" w:cs="Arial"/>
        </w:rPr>
        <w:t>Flexible locations to suit role c/o The Students Union, Warwick University.</w:t>
      </w:r>
    </w:p>
    <w:p w:rsidR="005077DD" w:rsidRPr="00F229E1" w:rsidRDefault="005077DD" w:rsidP="005077DD">
      <w:pPr>
        <w:rPr>
          <w:rFonts w:ascii="Arial" w:hAnsi="Arial" w:cs="Arial"/>
          <w:b/>
        </w:rPr>
      </w:pPr>
      <w:r w:rsidRPr="00F229E1">
        <w:rPr>
          <w:rFonts w:ascii="Arial" w:hAnsi="Arial" w:cs="Arial"/>
          <w:b/>
        </w:rPr>
        <w:t>SKILLS YOU’LL GAIN</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Organisation and planning</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Representation</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Integrity, honesty and fairness.</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Good Communicator – both verbal and written.</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Commitment to the role.</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Motivated and organised.</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Decision Maker</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IT Literate</w:t>
      </w:r>
    </w:p>
    <w:p w:rsidR="005077DD"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Delegation</w:t>
      </w:r>
    </w:p>
    <w:p w:rsidR="00CF2861" w:rsidRPr="00CF2861" w:rsidRDefault="00CF2861" w:rsidP="00CF2861">
      <w:pPr>
        <w:spacing w:after="160" w:line="259" w:lineRule="auto"/>
        <w:rPr>
          <w:rFonts w:ascii="Arial" w:hAnsi="Arial" w:cs="Arial"/>
          <w:b/>
        </w:rPr>
      </w:pPr>
      <w:r w:rsidRPr="00CF2861">
        <w:rPr>
          <w:rFonts w:ascii="Arial" w:hAnsi="Arial" w:cs="Arial"/>
          <w:b/>
        </w:rPr>
        <w:t>APPLYING</w:t>
      </w:r>
    </w:p>
    <w:p w:rsidR="00034625" w:rsidRPr="00034625" w:rsidRDefault="00034625" w:rsidP="00034625">
      <w:pPr>
        <w:pStyle w:val="ListParagraph"/>
        <w:numPr>
          <w:ilvl w:val="0"/>
          <w:numId w:val="44"/>
        </w:numPr>
        <w:rPr>
          <w:rFonts w:ascii="Arial" w:hAnsi="Arial" w:cs="Arial"/>
        </w:rPr>
      </w:pPr>
      <w:r w:rsidRPr="00034625">
        <w:rPr>
          <w:rFonts w:ascii="Arial" w:hAnsi="Arial" w:cs="Arial"/>
        </w:rPr>
        <w:t>You cannot apply to this role. This is an elected role that will require you to nominate yourself for a position.</w:t>
      </w:r>
    </w:p>
    <w:p w:rsidR="005077DD" w:rsidRPr="00F229E1" w:rsidRDefault="005077DD" w:rsidP="005077DD">
      <w:pPr>
        <w:rPr>
          <w:rFonts w:ascii="Arial" w:hAnsi="Arial" w:cs="Arial"/>
          <w:b/>
        </w:rPr>
      </w:pPr>
      <w:r w:rsidRPr="00F229E1">
        <w:rPr>
          <w:rFonts w:ascii="Arial" w:hAnsi="Arial" w:cs="Arial"/>
          <w:b/>
        </w:rPr>
        <w:t>HOURS</w:t>
      </w:r>
    </w:p>
    <w:p w:rsidR="00BC52AB" w:rsidRDefault="00BC52AB" w:rsidP="00BC52AB">
      <w:pPr>
        <w:pStyle w:val="ListParagraph"/>
        <w:numPr>
          <w:ilvl w:val="0"/>
          <w:numId w:val="47"/>
        </w:numPr>
        <w:spacing w:after="160" w:line="256" w:lineRule="auto"/>
        <w:rPr>
          <w:rFonts w:ascii="Arial" w:hAnsi="Arial" w:cs="Arial"/>
        </w:rPr>
      </w:pPr>
      <w:r>
        <w:rPr>
          <w:rFonts w:ascii="Arial" w:hAnsi="Arial" w:cs="Arial"/>
        </w:rPr>
        <w:t>Each of our clubs and societies is entirely student-run, with roles varying from President to Social Secretary. Each member of an exec team work incredibly hard to ensure the smooth running of their club/soc around their degree, dedicating many voluntary hours towards it each week.</w:t>
      </w:r>
    </w:p>
    <w:p w:rsidR="00011E53" w:rsidRPr="007627C3" w:rsidRDefault="00011E53" w:rsidP="005077DD">
      <w:pPr>
        <w:rPr>
          <w:rFonts w:ascii="Arial" w:hAnsi="Arial" w:cs="Arial"/>
          <w:b/>
        </w:rPr>
      </w:pPr>
      <w:bookmarkStart w:id="0" w:name="_GoBack"/>
      <w:bookmarkEnd w:id="0"/>
    </w:p>
    <w:sectPr w:rsidR="00011E53" w:rsidRPr="007627C3"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419"/>
    <w:multiLevelType w:val="hybridMultilevel"/>
    <w:tmpl w:val="AB5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2B56"/>
    <w:multiLevelType w:val="hybridMultilevel"/>
    <w:tmpl w:val="04BE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A1747"/>
    <w:multiLevelType w:val="hybridMultilevel"/>
    <w:tmpl w:val="4B2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E6CDC"/>
    <w:multiLevelType w:val="hybridMultilevel"/>
    <w:tmpl w:val="F1D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378D"/>
    <w:multiLevelType w:val="hybridMultilevel"/>
    <w:tmpl w:val="C14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7F0"/>
    <w:multiLevelType w:val="hybridMultilevel"/>
    <w:tmpl w:val="2A3A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13286"/>
    <w:multiLevelType w:val="hybridMultilevel"/>
    <w:tmpl w:val="E88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401AD"/>
    <w:multiLevelType w:val="hybridMultilevel"/>
    <w:tmpl w:val="D5187B36"/>
    <w:lvl w:ilvl="0" w:tplc="33B2B1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A36D31"/>
    <w:multiLevelType w:val="hybridMultilevel"/>
    <w:tmpl w:val="9F4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547B3"/>
    <w:multiLevelType w:val="hybridMultilevel"/>
    <w:tmpl w:val="29B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5"/>
  </w:num>
  <w:num w:numId="4">
    <w:abstractNumId w:val="33"/>
  </w:num>
  <w:num w:numId="5">
    <w:abstractNumId w:val="18"/>
  </w:num>
  <w:num w:numId="6">
    <w:abstractNumId w:val="29"/>
  </w:num>
  <w:num w:numId="7">
    <w:abstractNumId w:val="5"/>
  </w:num>
  <w:num w:numId="8">
    <w:abstractNumId w:val="36"/>
  </w:num>
  <w:num w:numId="9">
    <w:abstractNumId w:val="27"/>
  </w:num>
  <w:num w:numId="10">
    <w:abstractNumId w:val="16"/>
  </w:num>
  <w:num w:numId="11">
    <w:abstractNumId w:val="31"/>
  </w:num>
  <w:num w:numId="12">
    <w:abstractNumId w:val="44"/>
  </w:num>
  <w:num w:numId="13">
    <w:abstractNumId w:val="23"/>
  </w:num>
  <w:num w:numId="14">
    <w:abstractNumId w:val="42"/>
  </w:num>
  <w:num w:numId="15">
    <w:abstractNumId w:val="15"/>
  </w:num>
  <w:num w:numId="16">
    <w:abstractNumId w:val="9"/>
  </w:num>
  <w:num w:numId="17">
    <w:abstractNumId w:val="38"/>
  </w:num>
  <w:num w:numId="18">
    <w:abstractNumId w:val="37"/>
  </w:num>
  <w:num w:numId="19">
    <w:abstractNumId w:val="41"/>
  </w:num>
  <w:num w:numId="20">
    <w:abstractNumId w:val="26"/>
  </w:num>
  <w:num w:numId="21">
    <w:abstractNumId w:val="39"/>
  </w:num>
  <w:num w:numId="22">
    <w:abstractNumId w:val="30"/>
  </w:num>
  <w:num w:numId="23">
    <w:abstractNumId w:val="21"/>
  </w:num>
  <w:num w:numId="24">
    <w:abstractNumId w:val="12"/>
  </w:num>
  <w:num w:numId="25">
    <w:abstractNumId w:val="43"/>
  </w:num>
  <w:num w:numId="26">
    <w:abstractNumId w:val="19"/>
  </w:num>
  <w:num w:numId="27">
    <w:abstractNumId w:val="13"/>
  </w:num>
  <w:num w:numId="28">
    <w:abstractNumId w:val="6"/>
  </w:num>
  <w:num w:numId="29">
    <w:abstractNumId w:val="24"/>
  </w:num>
  <w:num w:numId="30">
    <w:abstractNumId w:val="3"/>
  </w:num>
  <w:num w:numId="31">
    <w:abstractNumId w:val="10"/>
  </w:num>
  <w:num w:numId="32">
    <w:abstractNumId w:val="4"/>
  </w:num>
  <w:num w:numId="33">
    <w:abstractNumId w:val="2"/>
  </w:num>
  <w:num w:numId="34">
    <w:abstractNumId w:val="8"/>
  </w:num>
  <w:num w:numId="35">
    <w:abstractNumId w:val="0"/>
  </w:num>
  <w:num w:numId="36">
    <w:abstractNumId w:val="28"/>
  </w:num>
  <w:num w:numId="37">
    <w:abstractNumId w:val="1"/>
  </w:num>
  <w:num w:numId="38">
    <w:abstractNumId w:val="34"/>
  </w:num>
  <w:num w:numId="39">
    <w:abstractNumId w:val="17"/>
  </w:num>
  <w:num w:numId="40">
    <w:abstractNumId w:val="14"/>
  </w:num>
  <w:num w:numId="41">
    <w:abstractNumId w:val="32"/>
  </w:num>
  <w:num w:numId="42">
    <w:abstractNumId w:val="22"/>
  </w:num>
  <w:num w:numId="43">
    <w:abstractNumId w:val="20"/>
  </w:num>
  <w:num w:numId="44">
    <w:abstractNumId w:val="7"/>
  </w:num>
  <w:num w:numId="45">
    <w:abstractNumId w:val="40"/>
  </w:num>
  <w:num w:numId="46">
    <w:abstractNumId w:val="40"/>
  </w:num>
  <w:num w:numId="47">
    <w:abstractNumId w:val="4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34625"/>
    <w:rsid w:val="000759C9"/>
    <w:rsid w:val="000A3F5B"/>
    <w:rsid w:val="000A426B"/>
    <w:rsid w:val="000D5067"/>
    <w:rsid w:val="000F3672"/>
    <w:rsid w:val="001009BE"/>
    <w:rsid w:val="001A604D"/>
    <w:rsid w:val="00224DAB"/>
    <w:rsid w:val="0023056E"/>
    <w:rsid w:val="0034079A"/>
    <w:rsid w:val="003C2E08"/>
    <w:rsid w:val="003D3894"/>
    <w:rsid w:val="004357EA"/>
    <w:rsid w:val="00503D98"/>
    <w:rsid w:val="005077DD"/>
    <w:rsid w:val="00564449"/>
    <w:rsid w:val="00577A5B"/>
    <w:rsid w:val="005A6CCA"/>
    <w:rsid w:val="006267F0"/>
    <w:rsid w:val="00641100"/>
    <w:rsid w:val="00746769"/>
    <w:rsid w:val="007627C3"/>
    <w:rsid w:val="00792AD4"/>
    <w:rsid w:val="007B7A89"/>
    <w:rsid w:val="007C7B91"/>
    <w:rsid w:val="00874C01"/>
    <w:rsid w:val="0098215B"/>
    <w:rsid w:val="00991CAE"/>
    <w:rsid w:val="00A15782"/>
    <w:rsid w:val="00A4233A"/>
    <w:rsid w:val="00A953C1"/>
    <w:rsid w:val="00AC34B9"/>
    <w:rsid w:val="00B05085"/>
    <w:rsid w:val="00B1318C"/>
    <w:rsid w:val="00B335FD"/>
    <w:rsid w:val="00BA6D27"/>
    <w:rsid w:val="00BB3266"/>
    <w:rsid w:val="00BC52AB"/>
    <w:rsid w:val="00C47D7D"/>
    <w:rsid w:val="00CA160A"/>
    <w:rsid w:val="00CF2861"/>
    <w:rsid w:val="00D15728"/>
    <w:rsid w:val="00D26771"/>
    <w:rsid w:val="00D93991"/>
    <w:rsid w:val="00DC17A6"/>
    <w:rsid w:val="00DF3B01"/>
    <w:rsid w:val="00DF69E5"/>
    <w:rsid w:val="00E8480B"/>
    <w:rsid w:val="00F225F9"/>
    <w:rsid w:val="00F229E1"/>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 w:type="paragraph" w:styleId="NoSpacing">
    <w:name w:val="No Spacing"/>
    <w:uiPriority w:val="1"/>
    <w:qFormat/>
    <w:rsid w:val="00507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159083">
      <w:bodyDiv w:val="1"/>
      <w:marLeft w:val="0"/>
      <w:marRight w:val="0"/>
      <w:marTop w:val="0"/>
      <w:marBottom w:val="0"/>
      <w:divBdr>
        <w:top w:val="none" w:sz="0" w:space="0" w:color="auto"/>
        <w:left w:val="none" w:sz="0" w:space="0" w:color="auto"/>
        <w:bottom w:val="none" w:sz="0" w:space="0" w:color="auto"/>
        <w:right w:val="none" w:sz="0" w:space="0" w:color="auto"/>
      </w:divBdr>
    </w:div>
    <w:div w:id="1416972227">
      <w:bodyDiv w:val="1"/>
      <w:marLeft w:val="0"/>
      <w:marRight w:val="0"/>
      <w:marTop w:val="0"/>
      <w:marBottom w:val="0"/>
      <w:divBdr>
        <w:top w:val="none" w:sz="0" w:space="0" w:color="auto"/>
        <w:left w:val="none" w:sz="0" w:space="0" w:color="auto"/>
        <w:bottom w:val="none" w:sz="0" w:space="0" w:color="auto"/>
        <w:right w:val="none" w:sz="0" w:space="0" w:color="auto"/>
      </w:divBdr>
    </w:div>
    <w:div w:id="14979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D7AD53AC</Template>
  <TotalTime>3</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9</cp:revision>
  <dcterms:created xsi:type="dcterms:W3CDTF">2018-08-06T09:02:00Z</dcterms:created>
  <dcterms:modified xsi:type="dcterms:W3CDTF">2018-09-05T09:00:00Z</dcterms:modified>
</cp:coreProperties>
</file>